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92E9" w14:textId="77777777" w:rsidR="00CD378D" w:rsidRPr="00E43550" w:rsidRDefault="00E43550" w:rsidP="00541C02">
      <w:pPr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VISA FEES TABLE</w:t>
      </w:r>
    </w:p>
    <w:p w14:paraId="01C4BC5B" w14:textId="77777777" w:rsidR="00541C02" w:rsidRDefault="00541C02" w:rsidP="00541C02">
      <w:pPr>
        <w:jc w:val="center"/>
        <w:rPr>
          <w:b/>
          <w:sz w:val="24"/>
          <w:szCs w:val="24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2783"/>
        <w:gridCol w:w="2757"/>
      </w:tblGrid>
      <w:tr w:rsidR="00541C02" w:rsidRPr="00541C02" w14:paraId="2DFBA6EF" w14:textId="77777777" w:rsidTr="00541C02">
        <w:tc>
          <w:tcPr>
            <w:tcW w:w="2840" w:type="dxa"/>
          </w:tcPr>
          <w:p w14:paraId="737A9C03" w14:textId="77777777" w:rsidR="00541C02" w:rsidRPr="00E43550" w:rsidRDefault="00E43550" w:rsidP="00541C0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VISA FEE</w:t>
            </w:r>
          </w:p>
        </w:tc>
        <w:tc>
          <w:tcPr>
            <w:tcW w:w="2841" w:type="dxa"/>
          </w:tcPr>
          <w:p w14:paraId="41C01EB2" w14:textId="77777777" w:rsidR="00541C02" w:rsidRPr="000C6BA9" w:rsidRDefault="000C6BA9" w:rsidP="00541C0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GENERAL RULES</w:t>
            </w:r>
          </w:p>
        </w:tc>
        <w:tc>
          <w:tcPr>
            <w:tcW w:w="2841" w:type="dxa"/>
          </w:tcPr>
          <w:p w14:paraId="026669F6" w14:textId="77777777" w:rsidR="00541C02" w:rsidRPr="000C6BA9" w:rsidRDefault="000C6BA9" w:rsidP="00541C0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REMARKS</w:t>
            </w:r>
          </w:p>
        </w:tc>
      </w:tr>
      <w:tr w:rsidR="00541C02" w:rsidRPr="008B22E1" w14:paraId="527BFAE1" w14:textId="77777777" w:rsidTr="00541C02">
        <w:tc>
          <w:tcPr>
            <w:tcW w:w="2840" w:type="dxa"/>
          </w:tcPr>
          <w:p w14:paraId="2A3FEAE1" w14:textId="77777777" w:rsidR="00541C02" w:rsidRPr="002F1CC7" w:rsidRDefault="00541C02" w:rsidP="00F52F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l-GR"/>
              </w:rPr>
              <w:t xml:space="preserve">0 </w:t>
            </w:r>
            <w:r w:rsidR="00F52F8D">
              <w:rPr>
                <w:sz w:val="24"/>
                <w:szCs w:val="24"/>
                <w:lang w:val="en-US"/>
              </w:rPr>
              <w:t>AED</w:t>
            </w:r>
          </w:p>
        </w:tc>
        <w:tc>
          <w:tcPr>
            <w:tcW w:w="2841" w:type="dxa"/>
          </w:tcPr>
          <w:p w14:paraId="7122923A" w14:textId="77777777" w:rsidR="00541C02" w:rsidRPr="000C6BA9" w:rsidRDefault="00541C02" w:rsidP="00541C02">
            <w:pPr>
              <w:rPr>
                <w:sz w:val="24"/>
                <w:szCs w:val="24"/>
              </w:rPr>
            </w:pPr>
            <w:r w:rsidRPr="000C6BA9">
              <w:rPr>
                <w:sz w:val="24"/>
                <w:szCs w:val="24"/>
              </w:rPr>
              <w:t>-</w:t>
            </w:r>
            <w:r w:rsidR="000C6BA9">
              <w:rPr>
                <w:sz w:val="24"/>
                <w:szCs w:val="24"/>
                <w:lang w:val="en-US"/>
              </w:rPr>
              <w:t>Children 0-12 years</w:t>
            </w:r>
            <w:r w:rsidRPr="000C6BA9">
              <w:rPr>
                <w:sz w:val="24"/>
                <w:szCs w:val="24"/>
              </w:rPr>
              <w:t>.</w:t>
            </w:r>
          </w:p>
          <w:p w14:paraId="5650A8C4" w14:textId="77777777" w:rsidR="00541C02" w:rsidRPr="000C6BA9" w:rsidRDefault="00541C02" w:rsidP="00541C02">
            <w:pPr>
              <w:rPr>
                <w:sz w:val="24"/>
              </w:rPr>
            </w:pPr>
            <w:r w:rsidRPr="000C6BA9">
              <w:rPr>
                <w:sz w:val="24"/>
              </w:rPr>
              <w:t>-</w:t>
            </w:r>
            <w:r w:rsidR="000C6BA9">
              <w:rPr>
                <w:sz w:val="24"/>
                <w:lang w:val="en-US"/>
              </w:rPr>
              <w:t>Family members of EU/EEA and Swiss citizens</w:t>
            </w:r>
            <w:r w:rsidRPr="000C6BA9">
              <w:rPr>
                <w:sz w:val="24"/>
              </w:rPr>
              <w:t>.</w:t>
            </w:r>
          </w:p>
          <w:p w14:paraId="6F673E0B" w14:textId="77777777" w:rsidR="00541C02" w:rsidRPr="000C6BA9" w:rsidRDefault="00541C02" w:rsidP="00541C02">
            <w:pPr>
              <w:rPr>
                <w:sz w:val="24"/>
              </w:rPr>
            </w:pPr>
            <w:r w:rsidRPr="000C6BA9">
              <w:rPr>
                <w:sz w:val="24"/>
              </w:rPr>
              <w:t>-</w:t>
            </w:r>
            <w:r w:rsidR="000C6BA9">
              <w:rPr>
                <w:sz w:val="24"/>
                <w:lang w:val="en-US"/>
              </w:rPr>
              <w:t>School</w:t>
            </w:r>
            <w:r w:rsidR="000C6BA9" w:rsidRPr="000C6BA9">
              <w:rPr>
                <w:sz w:val="24"/>
              </w:rPr>
              <w:t xml:space="preserve"> </w:t>
            </w:r>
            <w:r w:rsidR="000C6BA9">
              <w:rPr>
                <w:sz w:val="24"/>
                <w:lang w:val="en-US"/>
              </w:rPr>
              <w:t>pupils</w:t>
            </w:r>
            <w:r w:rsidRPr="000C6BA9">
              <w:rPr>
                <w:sz w:val="24"/>
              </w:rPr>
              <w:t xml:space="preserve">, </w:t>
            </w:r>
            <w:r w:rsidR="000C6BA9">
              <w:rPr>
                <w:sz w:val="24"/>
                <w:lang w:val="en-US"/>
              </w:rPr>
              <w:t>students</w:t>
            </w:r>
            <w:r w:rsidRPr="000C6BA9">
              <w:rPr>
                <w:sz w:val="24"/>
              </w:rPr>
              <w:t xml:space="preserve">, </w:t>
            </w:r>
            <w:r w:rsidR="000C6BA9">
              <w:rPr>
                <w:sz w:val="24"/>
                <w:lang w:val="en-US"/>
              </w:rPr>
              <w:t>post</w:t>
            </w:r>
            <w:r w:rsidR="000C6BA9" w:rsidRPr="000C6BA9">
              <w:rPr>
                <w:sz w:val="24"/>
              </w:rPr>
              <w:t>-</w:t>
            </w:r>
            <w:r w:rsidR="000C6BA9">
              <w:rPr>
                <w:sz w:val="24"/>
                <w:lang w:val="en-US"/>
              </w:rPr>
              <w:t>graduate</w:t>
            </w:r>
            <w:r w:rsidR="000C6BA9" w:rsidRPr="000C6BA9">
              <w:rPr>
                <w:sz w:val="24"/>
              </w:rPr>
              <w:t xml:space="preserve"> </w:t>
            </w:r>
            <w:r w:rsidR="000C6BA9">
              <w:rPr>
                <w:sz w:val="24"/>
                <w:lang w:val="en-US"/>
              </w:rPr>
              <w:t>students</w:t>
            </w:r>
            <w:r w:rsidR="000C6BA9" w:rsidRPr="000C6BA9">
              <w:rPr>
                <w:sz w:val="24"/>
              </w:rPr>
              <w:t xml:space="preserve"> </w:t>
            </w:r>
            <w:r w:rsidR="000C6BA9">
              <w:rPr>
                <w:sz w:val="24"/>
                <w:lang w:val="en-US"/>
              </w:rPr>
              <w:t>and</w:t>
            </w:r>
            <w:r w:rsidR="000C6BA9" w:rsidRPr="000C6BA9">
              <w:rPr>
                <w:sz w:val="24"/>
              </w:rPr>
              <w:t xml:space="preserve"> </w:t>
            </w:r>
            <w:r w:rsidR="000C6BA9">
              <w:rPr>
                <w:sz w:val="24"/>
                <w:lang w:val="en-US"/>
              </w:rPr>
              <w:t>accompanying</w:t>
            </w:r>
            <w:r w:rsidR="000C6BA9" w:rsidRPr="000C6BA9">
              <w:rPr>
                <w:sz w:val="24"/>
              </w:rPr>
              <w:t xml:space="preserve"> </w:t>
            </w:r>
            <w:r w:rsidR="000C6BA9">
              <w:rPr>
                <w:sz w:val="24"/>
                <w:lang w:val="en-US"/>
              </w:rPr>
              <w:t>teachers who undertake stays for the purpose of study or educational training</w:t>
            </w:r>
            <w:r w:rsidRPr="000C6BA9">
              <w:rPr>
                <w:sz w:val="24"/>
              </w:rPr>
              <w:t>.</w:t>
            </w:r>
          </w:p>
          <w:p w14:paraId="66C419D7" w14:textId="77777777" w:rsidR="00541C02" w:rsidRPr="00F54CBD" w:rsidRDefault="00541C02" w:rsidP="00541C02">
            <w:pPr>
              <w:rPr>
                <w:sz w:val="24"/>
              </w:rPr>
            </w:pPr>
            <w:r w:rsidRPr="00F54CBD">
              <w:rPr>
                <w:sz w:val="24"/>
              </w:rPr>
              <w:t>-</w:t>
            </w:r>
            <w:r w:rsidR="00F54CBD">
              <w:rPr>
                <w:sz w:val="24"/>
                <w:lang w:val="en-US"/>
              </w:rPr>
              <w:t>Researchers from third countries travelling for the purpose of carrying out scientific research</w:t>
            </w:r>
            <w:r w:rsidRPr="00F54CBD">
              <w:rPr>
                <w:sz w:val="24"/>
              </w:rPr>
              <w:t>.</w:t>
            </w:r>
          </w:p>
          <w:p w14:paraId="0C20320A" w14:textId="77777777" w:rsidR="00541C02" w:rsidRPr="00F54CBD" w:rsidRDefault="00541C02" w:rsidP="00541C02">
            <w:pPr>
              <w:rPr>
                <w:sz w:val="24"/>
              </w:rPr>
            </w:pPr>
            <w:r w:rsidRPr="00F54CBD">
              <w:rPr>
                <w:sz w:val="24"/>
              </w:rPr>
              <w:t>-</w:t>
            </w:r>
            <w:r w:rsidR="00F54CBD">
              <w:rPr>
                <w:sz w:val="24"/>
                <w:lang w:val="en-US"/>
              </w:rPr>
              <w:t>Representatives</w:t>
            </w:r>
            <w:r w:rsidR="00F54CBD" w:rsidRPr="00F54CBD">
              <w:rPr>
                <w:sz w:val="24"/>
              </w:rPr>
              <w:t xml:space="preserve"> </w:t>
            </w:r>
            <w:r w:rsidR="00F54CBD">
              <w:rPr>
                <w:sz w:val="24"/>
                <w:lang w:val="en-US"/>
              </w:rPr>
              <w:t>of</w:t>
            </w:r>
            <w:r w:rsidR="00F54CBD" w:rsidRPr="00F54CBD">
              <w:rPr>
                <w:sz w:val="24"/>
              </w:rPr>
              <w:t xml:space="preserve"> </w:t>
            </w:r>
            <w:r w:rsidR="00F54CBD">
              <w:rPr>
                <w:sz w:val="24"/>
                <w:lang w:val="en-US"/>
              </w:rPr>
              <w:t>non</w:t>
            </w:r>
            <w:r w:rsidR="00F54CBD" w:rsidRPr="00F54CBD">
              <w:rPr>
                <w:sz w:val="24"/>
              </w:rPr>
              <w:t>-</w:t>
            </w:r>
            <w:r w:rsidR="00F54CBD">
              <w:rPr>
                <w:sz w:val="24"/>
                <w:lang w:val="en-US"/>
              </w:rPr>
              <w:t>profit</w:t>
            </w:r>
            <w:r w:rsidR="00F54CBD" w:rsidRPr="00F54CBD">
              <w:rPr>
                <w:sz w:val="24"/>
              </w:rPr>
              <w:t xml:space="preserve"> </w:t>
            </w:r>
            <w:r w:rsidR="00F54CBD">
              <w:rPr>
                <w:sz w:val="24"/>
                <w:lang w:val="en-US"/>
              </w:rPr>
              <w:t>organisations</w:t>
            </w:r>
            <w:r w:rsidR="00F54CBD" w:rsidRPr="00F54CBD">
              <w:rPr>
                <w:sz w:val="24"/>
              </w:rPr>
              <w:t xml:space="preserve"> </w:t>
            </w:r>
            <w:r w:rsidR="00F54CBD">
              <w:rPr>
                <w:sz w:val="24"/>
                <w:lang w:val="en-US"/>
              </w:rPr>
              <w:t>aged</w:t>
            </w:r>
            <w:r w:rsidR="00F54CBD" w:rsidRPr="00F54CBD">
              <w:rPr>
                <w:sz w:val="24"/>
              </w:rPr>
              <w:t xml:space="preserve"> 25 </w:t>
            </w:r>
            <w:r w:rsidR="00F54CBD">
              <w:rPr>
                <w:sz w:val="24"/>
                <w:lang w:val="en-US"/>
              </w:rPr>
              <w:t>years</w:t>
            </w:r>
            <w:r w:rsidR="00F54CBD" w:rsidRPr="00F54CBD">
              <w:rPr>
                <w:sz w:val="24"/>
              </w:rPr>
              <w:t xml:space="preserve"> </w:t>
            </w:r>
            <w:r w:rsidR="00F54CBD">
              <w:rPr>
                <w:sz w:val="24"/>
                <w:lang w:val="en-US"/>
              </w:rPr>
              <w:t>or</w:t>
            </w:r>
            <w:r w:rsidR="00F54CBD" w:rsidRPr="00F54CBD">
              <w:rPr>
                <w:sz w:val="24"/>
              </w:rPr>
              <w:t xml:space="preserve"> </w:t>
            </w:r>
            <w:r w:rsidR="00F54CBD">
              <w:rPr>
                <w:sz w:val="24"/>
                <w:lang w:val="en-US"/>
              </w:rPr>
              <w:t>less</w:t>
            </w:r>
            <w:r w:rsidR="00F54CBD" w:rsidRPr="00F54CBD">
              <w:rPr>
                <w:sz w:val="24"/>
              </w:rPr>
              <w:t xml:space="preserve"> </w:t>
            </w:r>
            <w:r w:rsidR="00F54CBD">
              <w:rPr>
                <w:sz w:val="24"/>
                <w:lang w:val="en-US"/>
              </w:rPr>
              <w:t>participating</w:t>
            </w:r>
            <w:r w:rsidR="00F54CBD" w:rsidRPr="00F54CBD">
              <w:rPr>
                <w:sz w:val="24"/>
              </w:rPr>
              <w:t xml:space="preserve"> </w:t>
            </w:r>
            <w:r w:rsidR="00F54CBD">
              <w:rPr>
                <w:sz w:val="24"/>
                <w:lang w:val="en-US"/>
              </w:rPr>
              <w:t>in</w:t>
            </w:r>
            <w:r w:rsidR="00F54CBD" w:rsidRPr="00F54CBD">
              <w:rPr>
                <w:sz w:val="24"/>
              </w:rPr>
              <w:t xml:space="preserve"> </w:t>
            </w:r>
            <w:r w:rsidR="00F54CBD">
              <w:rPr>
                <w:sz w:val="24"/>
                <w:lang w:val="en-US"/>
              </w:rPr>
              <w:t>seminars</w:t>
            </w:r>
            <w:r w:rsidR="00F54CBD" w:rsidRPr="00F54CBD">
              <w:rPr>
                <w:sz w:val="24"/>
              </w:rPr>
              <w:t xml:space="preserve">, </w:t>
            </w:r>
            <w:r w:rsidR="00F54CBD">
              <w:rPr>
                <w:sz w:val="24"/>
                <w:lang w:val="en-US"/>
              </w:rPr>
              <w:t>conferences</w:t>
            </w:r>
            <w:r w:rsidR="00F54CBD" w:rsidRPr="00F54CBD">
              <w:rPr>
                <w:sz w:val="24"/>
              </w:rPr>
              <w:t xml:space="preserve">, </w:t>
            </w:r>
            <w:r w:rsidR="00F54CBD">
              <w:rPr>
                <w:sz w:val="24"/>
                <w:lang w:val="en-US"/>
              </w:rPr>
              <w:t>sports</w:t>
            </w:r>
            <w:r w:rsidR="00F54CBD" w:rsidRPr="00F54CBD">
              <w:rPr>
                <w:sz w:val="24"/>
              </w:rPr>
              <w:t xml:space="preserve">, </w:t>
            </w:r>
            <w:r w:rsidR="00F54CBD">
              <w:rPr>
                <w:sz w:val="24"/>
                <w:lang w:val="en-US"/>
              </w:rPr>
              <w:t>cultural or educational events organized by non-profit organisations.</w:t>
            </w:r>
          </w:p>
          <w:p w14:paraId="4A2C5072" w14:textId="77777777" w:rsidR="00726778" w:rsidRDefault="00726778" w:rsidP="00541C02">
            <w:pPr>
              <w:rPr>
                <w:sz w:val="24"/>
                <w:lang w:val="en-US"/>
              </w:rPr>
            </w:pPr>
            <w:r w:rsidRPr="00D81C6C">
              <w:rPr>
                <w:sz w:val="24"/>
              </w:rPr>
              <w:t xml:space="preserve">- </w:t>
            </w:r>
            <w:r w:rsidR="00F54CBD">
              <w:rPr>
                <w:sz w:val="24"/>
                <w:lang w:val="en-US"/>
              </w:rPr>
              <w:t>Holders of diplomatic and service passports</w:t>
            </w:r>
          </w:p>
          <w:p w14:paraId="211702B4" w14:textId="77777777" w:rsidR="00726778" w:rsidRPr="008B22E1" w:rsidRDefault="00F54CBD" w:rsidP="008B22E1">
            <w:pPr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 xml:space="preserve">-Participants aged 25 or less in seminars, conferences, sports, cultural or educational events, organized by </w:t>
            </w:r>
            <w:r w:rsidR="008B22E1">
              <w:rPr>
                <w:sz w:val="24"/>
                <w:lang w:val="en-US"/>
              </w:rPr>
              <w:t>non-profit organisations.</w:t>
            </w:r>
            <w:r w:rsidR="00726778" w:rsidRPr="008B22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41" w:type="dxa"/>
          </w:tcPr>
          <w:p w14:paraId="0ACF6C57" w14:textId="77777777" w:rsidR="00541C02" w:rsidRPr="008B22E1" w:rsidRDefault="00541C02" w:rsidP="00541C02">
            <w:pPr>
              <w:jc w:val="both"/>
              <w:rPr>
                <w:sz w:val="24"/>
                <w:szCs w:val="24"/>
              </w:rPr>
            </w:pPr>
          </w:p>
        </w:tc>
      </w:tr>
      <w:tr w:rsidR="00541C02" w:rsidRPr="00E927F9" w14:paraId="18E2577F" w14:textId="77777777" w:rsidTr="00541C02">
        <w:tc>
          <w:tcPr>
            <w:tcW w:w="2840" w:type="dxa"/>
          </w:tcPr>
          <w:p w14:paraId="79546932" w14:textId="77777777" w:rsidR="00541C02" w:rsidRPr="002F1CC7" w:rsidRDefault="00F52F8D" w:rsidP="002F1CC7">
            <w:pPr>
              <w:pStyle w:val="ListParagrap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n-US"/>
              </w:rPr>
              <w:t>140 AED</w:t>
            </w:r>
          </w:p>
        </w:tc>
        <w:tc>
          <w:tcPr>
            <w:tcW w:w="2841" w:type="dxa"/>
          </w:tcPr>
          <w:p w14:paraId="36548CBD" w14:textId="77777777" w:rsidR="007918F6" w:rsidRPr="00F52F8D" w:rsidRDefault="008B22E1" w:rsidP="000F2CAA">
            <w:pPr>
              <w:spacing w:before="240"/>
              <w:rPr>
                <w:color w:val="000000" w:themeColor="text1"/>
                <w:sz w:val="24"/>
                <w:szCs w:val="24"/>
                <w:lang w:val="en-US"/>
              </w:rPr>
            </w:pPr>
            <w:r w:rsidRPr="008B22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Nationals</w:t>
            </w:r>
            <w:r w:rsidRPr="008B22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8B22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third</w:t>
            </w:r>
            <w:r w:rsidRPr="008B22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countries</w:t>
            </w:r>
            <w:r w:rsidRPr="008B22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with</w:t>
            </w:r>
            <w:r w:rsidRPr="008B22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which</w:t>
            </w:r>
            <w:r w:rsidRPr="008B22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8B22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EU</w:t>
            </w:r>
            <w:r w:rsidRPr="008B22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has</w:t>
            </w:r>
            <w:r w:rsidRPr="008B22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concluded</w:t>
            </w:r>
            <w:r w:rsidRPr="008B22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Visa</w:t>
            </w:r>
            <w:r w:rsidRPr="008B22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Facilitation</w:t>
            </w:r>
            <w:r w:rsidRPr="008B22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Agreements</w:t>
            </w:r>
            <w:r w:rsidR="00726778" w:rsidRPr="008B22E1">
              <w:rPr>
                <w:sz w:val="24"/>
                <w:szCs w:val="24"/>
              </w:rPr>
              <w:t xml:space="preserve"> </w:t>
            </w:r>
            <w:r w:rsidR="00E927F9">
              <w:rPr>
                <w:sz w:val="24"/>
                <w:szCs w:val="24"/>
              </w:rPr>
              <w:t xml:space="preserve"> </w:t>
            </w:r>
            <w:r w:rsidR="00726778" w:rsidRPr="008B22E1">
              <w:rPr>
                <w:sz w:val="24"/>
                <w:szCs w:val="24"/>
              </w:rPr>
              <w:t>(</w:t>
            </w:r>
            <w:hyperlink r:id="rId6" w:history="1">
              <w:r w:rsidRPr="002A5A61">
                <w:rPr>
                  <w:rStyle w:val="Hyperlink"/>
                  <w:sz w:val="24"/>
                  <w:szCs w:val="24"/>
                  <w:lang w:val="en-US"/>
                </w:rPr>
                <w:t>Russian</w:t>
              </w:r>
              <w:r w:rsidRPr="002A5A61">
                <w:rPr>
                  <w:rStyle w:val="Hyperlink"/>
                  <w:sz w:val="24"/>
                  <w:szCs w:val="24"/>
                </w:rPr>
                <w:t xml:space="preserve"> </w:t>
              </w:r>
              <w:r w:rsidRPr="002A5A61">
                <w:rPr>
                  <w:rStyle w:val="Hyperlink"/>
                  <w:sz w:val="24"/>
                  <w:szCs w:val="24"/>
                  <w:lang w:val="en-US"/>
                </w:rPr>
                <w:t>Federation</w:t>
              </w:r>
            </w:hyperlink>
            <w:r w:rsidR="00726778" w:rsidRPr="00D81C6C">
              <w:rPr>
                <w:color w:val="000000" w:themeColor="text1"/>
                <w:sz w:val="24"/>
                <w:szCs w:val="24"/>
              </w:rPr>
              <w:t>,</w:t>
            </w:r>
            <w:r w:rsidRPr="00D81C6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5A61">
              <w:rPr>
                <w:color w:val="000000" w:themeColor="text1"/>
                <w:sz w:val="24"/>
                <w:szCs w:val="24"/>
                <w:lang w:val="en-US"/>
              </w:rPr>
              <w:t>Ukraine</w:t>
            </w:r>
            <w:r w:rsidR="002A5A61">
              <w:rPr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hyperlink r:id="rId7" w:history="1">
              <w:r w:rsidR="002A5A61" w:rsidRPr="002A5A61">
                <w:rPr>
                  <w:rStyle w:val="Hyperlink"/>
                  <w:sz w:val="24"/>
                  <w:szCs w:val="24"/>
                  <w:lang w:val="en-US"/>
                </w:rPr>
                <w:t>1</w:t>
              </w:r>
            </w:hyperlink>
            <w:r w:rsidR="002A5A61">
              <w:rPr>
                <w:color w:val="000000" w:themeColor="text1"/>
                <w:sz w:val="24"/>
                <w:szCs w:val="24"/>
                <w:lang w:val="en-US"/>
              </w:rPr>
              <w:t xml:space="preserve"> &amp; </w:t>
            </w:r>
            <w:hyperlink r:id="rId8" w:history="1">
              <w:r w:rsidR="002A5A61" w:rsidRPr="002A5A61">
                <w:rPr>
                  <w:rStyle w:val="Hyperlink"/>
                  <w:sz w:val="24"/>
                  <w:szCs w:val="24"/>
                  <w:lang w:val="en-US"/>
                </w:rPr>
                <w:t>2</w:t>
              </w:r>
            </w:hyperlink>
            <w:r w:rsidR="002A5A61">
              <w:rPr>
                <w:color w:val="000000" w:themeColor="text1"/>
                <w:sz w:val="24"/>
                <w:szCs w:val="24"/>
                <w:lang w:val="en-US"/>
              </w:rPr>
              <w:t>)</w:t>
            </w:r>
            <w:r w:rsidR="00726778" w:rsidRPr="00D81C6C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2A5A61">
                <w:rPr>
                  <w:rStyle w:val="Hyperlink"/>
                  <w:sz w:val="24"/>
                  <w:szCs w:val="24"/>
                  <w:lang w:val="en-US"/>
                </w:rPr>
                <w:t>Georgia</w:t>
              </w:r>
            </w:hyperlink>
            <w:r w:rsidR="00726778" w:rsidRPr="00D81C6C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2A5A61">
                <w:rPr>
                  <w:rStyle w:val="Hyperlink"/>
                  <w:sz w:val="24"/>
                  <w:szCs w:val="24"/>
                  <w:lang w:val="en-US"/>
                </w:rPr>
                <w:t>Armenia</w:t>
              </w:r>
            </w:hyperlink>
            <w:r w:rsidR="00726778" w:rsidRPr="00D81C6C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1" w:history="1">
              <w:r w:rsidRPr="002A5A61">
                <w:rPr>
                  <w:rStyle w:val="Hyperlink"/>
                  <w:sz w:val="24"/>
                  <w:szCs w:val="24"/>
                  <w:lang w:val="en-US"/>
                </w:rPr>
                <w:t>Azerbaijan</w:t>
              </w:r>
            </w:hyperlink>
            <w:r w:rsidR="00726778" w:rsidRPr="00D81C6C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2" w:history="1">
              <w:r w:rsidRPr="00915210">
                <w:rPr>
                  <w:rStyle w:val="Hyperlink"/>
                  <w:i/>
                  <w:sz w:val="24"/>
                  <w:szCs w:val="24"/>
                  <w:lang w:val="en-US"/>
                </w:rPr>
                <w:t>Cape Verde</w:t>
              </w:r>
            </w:hyperlink>
            <w:r w:rsidR="00915210">
              <w:t>*</w:t>
            </w:r>
            <w:r w:rsidR="00726778" w:rsidRPr="00D81C6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1521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1C6C">
              <w:rPr>
                <w:color w:val="000000" w:themeColor="text1"/>
                <w:sz w:val="24"/>
                <w:szCs w:val="24"/>
                <w:lang w:val="en-US"/>
              </w:rPr>
              <w:t>Republic of Moldova</w:t>
            </w:r>
            <w:r w:rsidR="000F2CAA">
              <w:rPr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hyperlink r:id="rId13" w:history="1">
              <w:r w:rsidR="000F2CAA" w:rsidRPr="000F2CAA">
                <w:rPr>
                  <w:rStyle w:val="Hyperlink"/>
                  <w:sz w:val="24"/>
                  <w:szCs w:val="24"/>
                  <w:lang w:val="en-US"/>
                </w:rPr>
                <w:t>1</w:t>
              </w:r>
            </w:hyperlink>
            <w:r w:rsidR="000F2CAA">
              <w:rPr>
                <w:color w:val="000000" w:themeColor="text1"/>
                <w:sz w:val="24"/>
                <w:szCs w:val="24"/>
                <w:lang w:val="en-US"/>
              </w:rPr>
              <w:t xml:space="preserve"> &amp; </w:t>
            </w:r>
            <w:hyperlink r:id="rId14" w:history="1">
              <w:r w:rsidR="000F2CAA" w:rsidRPr="000F2CAA">
                <w:rPr>
                  <w:rStyle w:val="Hyperlink"/>
                  <w:sz w:val="24"/>
                  <w:szCs w:val="24"/>
                  <w:lang w:val="en-US"/>
                </w:rPr>
                <w:t>2</w:t>
              </w:r>
            </w:hyperlink>
            <w:r w:rsidR="000F2CAA">
              <w:rPr>
                <w:color w:val="000000" w:themeColor="text1"/>
                <w:sz w:val="24"/>
                <w:szCs w:val="24"/>
                <w:lang w:val="en-US"/>
              </w:rPr>
              <w:t>)</w:t>
            </w:r>
            <w:r w:rsidR="00726778" w:rsidRPr="00D81C6C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5" w:history="1">
              <w:r w:rsidRPr="002A5A61">
                <w:rPr>
                  <w:rStyle w:val="Hyperlink"/>
                  <w:sz w:val="24"/>
                  <w:szCs w:val="24"/>
                  <w:lang w:val="en-US"/>
                </w:rPr>
                <w:t>Albania</w:t>
              </w:r>
            </w:hyperlink>
            <w:r w:rsidR="00726778" w:rsidRPr="00D81C6C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6" w:history="1">
              <w:r w:rsidRPr="000F2CAA">
                <w:rPr>
                  <w:rStyle w:val="Hyperlink"/>
                  <w:sz w:val="24"/>
                  <w:szCs w:val="24"/>
                </w:rPr>
                <w:t>Serbia</w:t>
              </w:r>
            </w:hyperlink>
            <w:r w:rsidR="00726778" w:rsidRPr="00D81C6C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7" w:history="1">
              <w:r w:rsidRPr="000F2CAA">
                <w:rPr>
                  <w:rStyle w:val="Hyperlink"/>
                  <w:sz w:val="24"/>
                  <w:szCs w:val="24"/>
                  <w:lang w:val="en-US"/>
                </w:rPr>
                <w:t>Montenegro</w:t>
              </w:r>
            </w:hyperlink>
            <w:r w:rsidR="00726778" w:rsidRPr="00D81C6C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8" w:history="1">
              <w:r w:rsidRPr="000F2CAA">
                <w:rPr>
                  <w:rStyle w:val="Hyperlink"/>
                  <w:sz w:val="24"/>
                  <w:szCs w:val="24"/>
                  <w:lang w:val="en-US"/>
                </w:rPr>
                <w:t>Bosnia</w:t>
              </w:r>
              <w:r w:rsidR="00726778" w:rsidRPr="000F2CAA">
                <w:rPr>
                  <w:rStyle w:val="Hyperlink"/>
                  <w:sz w:val="24"/>
                  <w:szCs w:val="24"/>
                </w:rPr>
                <w:t xml:space="preserve"> &amp; </w:t>
              </w:r>
              <w:r w:rsidRPr="000F2CAA">
                <w:rPr>
                  <w:rStyle w:val="Hyperlink"/>
                  <w:sz w:val="24"/>
                  <w:szCs w:val="24"/>
                  <w:lang w:val="en-US"/>
                </w:rPr>
                <w:t>Herzegovina</w:t>
              </w:r>
            </w:hyperlink>
            <w:r w:rsidR="00726778" w:rsidRPr="00D81C6C">
              <w:rPr>
                <w:color w:val="000000" w:themeColor="text1"/>
                <w:sz w:val="24"/>
                <w:szCs w:val="24"/>
              </w:rPr>
              <w:t>,</w:t>
            </w:r>
          </w:p>
          <w:p w14:paraId="64A805F3" w14:textId="77777777" w:rsidR="00541C02" w:rsidRPr="00D81C6C" w:rsidRDefault="00726778" w:rsidP="000F2CAA">
            <w:pPr>
              <w:spacing w:before="240"/>
              <w:rPr>
                <w:i/>
                <w:sz w:val="24"/>
                <w:szCs w:val="24"/>
              </w:rPr>
            </w:pPr>
            <w:r w:rsidRPr="00D81C6C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hyperlink r:id="rId19" w:history="1">
              <w:r w:rsidR="007918F6">
                <w:rPr>
                  <w:rStyle w:val="Hyperlink"/>
                  <w:sz w:val="24"/>
                  <w:szCs w:val="24"/>
                  <w:lang w:val="en-US"/>
                </w:rPr>
                <w:t>former Yugoslav Republic of Macedonia</w:t>
              </w:r>
            </w:hyperlink>
            <w:r w:rsidR="00D81C6C">
              <w:rPr>
                <w:color w:val="0070C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841" w:type="dxa"/>
          </w:tcPr>
          <w:p w14:paraId="1CF92C92" w14:textId="77777777" w:rsidR="00915210" w:rsidRDefault="00E927F9" w:rsidP="00E9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For some categories of nationals of these third countries the visa fee is waived</w:t>
            </w:r>
            <w:r w:rsidR="00726778" w:rsidRPr="00E927F9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Please check the provisions of the relevant VFA</w:t>
            </w:r>
            <w:r w:rsidRPr="000F2CAA">
              <w:rPr>
                <w:sz w:val="24"/>
                <w:szCs w:val="24"/>
              </w:rPr>
              <w:t>.</w:t>
            </w:r>
          </w:p>
          <w:p w14:paraId="1E2FA918" w14:textId="77777777" w:rsidR="00915210" w:rsidRDefault="00915210" w:rsidP="00E927F9">
            <w:pPr>
              <w:rPr>
                <w:sz w:val="24"/>
                <w:szCs w:val="24"/>
              </w:rPr>
            </w:pPr>
          </w:p>
          <w:p w14:paraId="2576BF35" w14:textId="77777777" w:rsidR="00915210" w:rsidRDefault="00915210" w:rsidP="00E9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Pr="00915210">
              <w:rPr>
                <w:i/>
                <w:sz w:val="24"/>
                <w:szCs w:val="24"/>
              </w:rPr>
              <w:t>The visa fee for nationals of Cape Verde is 60 euros, but there are exemptions for some categories</w:t>
            </w:r>
          </w:p>
          <w:p w14:paraId="579224A7" w14:textId="77777777" w:rsidR="00915210" w:rsidRDefault="00915210" w:rsidP="00915210">
            <w:pPr>
              <w:rPr>
                <w:sz w:val="24"/>
                <w:szCs w:val="24"/>
              </w:rPr>
            </w:pPr>
          </w:p>
          <w:p w14:paraId="1C94F0B0" w14:textId="77777777" w:rsidR="00541C02" w:rsidRPr="00915210" w:rsidRDefault="00541C02" w:rsidP="00915210">
            <w:pPr>
              <w:pStyle w:val="ListParagraph"/>
              <w:rPr>
                <w:sz w:val="24"/>
                <w:szCs w:val="24"/>
              </w:rPr>
            </w:pPr>
          </w:p>
        </w:tc>
      </w:tr>
      <w:tr w:rsidR="00541C02" w:rsidRPr="008E30D9" w14:paraId="7CCE7520" w14:textId="77777777" w:rsidTr="00541C02">
        <w:tc>
          <w:tcPr>
            <w:tcW w:w="2840" w:type="dxa"/>
          </w:tcPr>
          <w:p w14:paraId="3E436885" w14:textId="47C30ADA" w:rsidR="00541C02" w:rsidRPr="008E30D9" w:rsidRDefault="008E26EA" w:rsidP="002F1C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l-GR"/>
              </w:rPr>
              <w:lastRenderedPageBreak/>
              <w:t>300</w:t>
            </w:r>
            <w:r w:rsidR="00F52F8D">
              <w:rPr>
                <w:sz w:val="24"/>
                <w:szCs w:val="24"/>
                <w:lang w:val="en-US"/>
              </w:rPr>
              <w:t xml:space="preserve"> AED</w:t>
            </w:r>
          </w:p>
        </w:tc>
        <w:tc>
          <w:tcPr>
            <w:tcW w:w="2841" w:type="dxa"/>
          </w:tcPr>
          <w:p w14:paraId="3B0D97CC" w14:textId="77777777" w:rsidR="00541C02" w:rsidRPr="008E30D9" w:rsidRDefault="008E30D9" w:rsidP="008E3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  <w:r w:rsidRPr="008E30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other</w:t>
            </w:r>
            <w:r w:rsidRPr="008E30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applicants</w:t>
            </w:r>
            <w:r w:rsidRPr="008E30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not</w:t>
            </w:r>
            <w:r w:rsidRPr="008E30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included</w:t>
            </w:r>
            <w:r w:rsidRPr="008E30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</w:t>
            </w:r>
            <w:r w:rsidRPr="008E30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8E30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aforementioned</w:t>
            </w:r>
            <w:r w:rsidRPr="008E30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categories</w:t>
            </w:r>
            <w:r w:rsidR="00771951" w:rsidRPr="008E30D9">
              <w:rPr>
                <w:sz w:val="24"/>
                <w:szCs w:val="24"/>
              </w:rPr>
              <w:t>.</w:t>
            </w:r>
          </w:p>
        </w:tc>
        <w:tc>
          <w:tcPr>
            <w:tcW w:w="2841" w:type="dxa"/>
          </w:tcPr>
          <w:p w14:paraId="13855304" w14:textId="77777777" w:rsidR="00541C02" w:rsidRPr="008E30D9" w:rsidRDefault="00541C02" w:rsidP="00541C02">
            <w:pPr>
              <w:jc w:val="both"/>
              <w:rPr>
                <w:sz w:val="24"/>
                <w:szCs w:val="24"/>
              </w:rPr>
            </w:pPr>
          </w:p>
        </w:tc>
      </w:tr>
    </w:tbl>
    <w:p w14:paraId="17704111" w14:textId="77777777" w:rsidR="00541C02" w:rsidRDefault="00541C02" w:rsidP="00541C02">
      <w:pPr>
        <w:jc w:val="both"/>
        <w:rPr>
          <w:sz w:val="24"/>
          <w:szCs w:val="24"/>
        </w:rPr>
      </w:pPr>
    </w:p>
    <w:p w14:paraId="487CE724" w14:textId="77777777" w:rsidR="008E30D9" w:rsidRPr="00D81C6C" w:rsidRDefault="008E30D9" w:rsidP="00541C02">
      <w:pPr>
        <w:jc w:val="both"/>
        <w:rPr>
          <w:sz w:val="24"/>
          <w:szCs w:val="24"/>
        </w:rPr>
      </w:pPr>
      <w:r>
        <w:rPr>
          <w:sz w:val="24"/>
          <w:szCs w:val="24"/>
        </w:rPr>
        <w:t>Please</w:t>
      </w:r>
      <w:r w:rsidRPr="00D81C6C">
        <w:rPr>
          <w:sz w:val="24"/>
          <w:szCs w:val="24"/>
        </w:rPr>
        <w:t xml:space="preserve"> </w:t>
      </w:r>
      <w:r>
        <w:rPr>
          <w:sz w:val="24"/>
          <w:szCs w:val="24"/>
        </w:rPr>
        <w:t>note</w:t>
      </w:r>
      <w:r w:rsidRPr="00D81C6C">
        <w:rPr>
          <w:sz w:val="24"/>
          <w:szCs w:val="24"/>
        </w:rPr>
        <w:t>:</w:t>
      </w:r>
    </w:p>
    <w:p w14:paraId="7ABC323B" w14:textId="77777777" w:rsidR="00771951" w:rsidRPr="008E30D9" w:rsidRDefault="008E30D9" w:rsidP="00541C02">
      <w:pPr>
        <w:jc w:val="both"/>
        <w:rPr>
          <w:sz w:val="24"/>
          <w:szCs w:val="24"/>
        </w:rPr>
      </w:pPr>
      <w:r w:rsidRPr="008E30D9">
        <w:rPr>
          <w:b/>
          <w:sz w:val="24"/>
          <w:szCs w:val="24"/>
        </w:rPr>
        <w:t>1</w:t>
      </w:r>
      <w:r w:rsidR="00771951" w:rsidRPr="008E30D9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A receipt is issued to the applicant following the payment of the visa fee.</w:t>
      </w:r>
    </w:p>
    <w:p w14:paraId="20DFFFB1" w14:textId="77777777" w:rsidR="00771951" w:rsidRPr="008E30D9" w:rsidRDefault="008E30D9" w:rsidP="00541C02">
      <w:pPr>
        <w:jc w:val="both"/>
        <w:rPr>
          <w:sz w:val="24"/>
          <w:szCs w:val="24"/>
        </w:rPr>
      </w:pPr>
      <w:r w:rsidRPr="008E30D9">
        <w:rPr>
          <w:b/>
          <w:sz w:val="24"/>
          <w:szCs w:val="24"/>
        </w:rPr>
        <w:t>2</w:t>
      </w:r>
      <w:r w:rsidR="00771951" w:rsidRPr="008E30D9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The</w:t>
      </w:r>
      <w:r w:rsidRPr="008E30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visa</w:t>
      </w:r>
      <w:r w:rsidRPr="008E30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fee is not refunded, except in case when the Consular authority finds that the application shall be inadmissible.</w:t>
      </w:r>
      <w:r w:rsidRPr="008E30D9">
        <w:rPr>
          <w:sz w:val="24"/>
          <w:szCs w:val="24"/>
        </w:rPr>
        <w:t xml:space="preserve"> </w:t>
      </w:r>
    </w:p>
    <w:p w14:paraId="4C60DF53" w14:textId="77777777" w:rsidR="00771951" w:rsidRPr="008E30D9" w:rsidRDefault="00771951" w:rsidP="00541C02">
      <w:pPr>
        <w:jc w:val="both"/>
        <w:rPr>
          <w:sz w:val="24"/>
          <w:szCs w:val="24"/>
        </w:rPr>
      </w:pPr>
    </w:p>
    <w:sectPr w:rsidR="00771951" w:rsidRPr="008E30D9" w:rsidSect="00CD3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871A4"/>
    <w:multiLevelType w:val="hybridMultilevel"/>
    <w:tmpl w:val="76761CF4"/>
    <w:lvl w:ilvl="0" w:tplc="E88828D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229B3"/>
    <w:multiLevelType w:val="hybridMultilevel"/>
    <w:tmpl w:val="4AC4B36C"/>
    <w:lvl w:ilvl="0" w:tplc="9070C014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81D61"/>
    <w:multiLevelType w:val="hybridMultilevel"/>
    <w:tmpl w:val="3F1EE81A"/>
    <w:lvl w:ilvl="0" w:tplc="854638B0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32604"/>
    <w:multiLevelType w:val="hybridMultilevel"/>
    <w:tmpl w:val="8CFC0DC2"/>
    <w:lvl w:ilvl="0" w:tplc="9628F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8768">
    <w:abstractNumId w:val="1"/>
  </w:num>
  <w:num w:numId="2" w16cid:durableId="2043240359">
    <w:abstractNumId w:val="0"/>
  </w:num>
  <w:num w:numId="3" w16cid:durableId="1189217745">
    <w:abstractNumId w:val="3"/>
  </w:num>
  <w:num w:numId="4" w16cid:durableId="549923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AD"/>
    <w:rsid w:val="000C6BA9"/>
    <w:rsid w:val="000F2CAA"/>
    <w:rsid w:val="002A5A61"/>
    <w:rsid w:val="002F1CC7"/>
    <w:rsid w:val="00320606"/>
    <w:rsid w:val="004612DB"/>
    <w:rsid w:val="0052473F"/>
    <w:rsid w:val="00540401"/>
    <w:rsid w:val="00541C02"/>
    <w:rsid w:val="006314A6"/>
    <w:rsid w:val="0064591A"/>
    <w:rsid w:val="006974A7"/>
    <w:rsid w:val="00726778"/>
    <w:rsid w:val="00771951"/>
    <w:rsid w:val="007918F6"/>
    <w:rsid w:val="007C7091"/>
    <w:rsid w:val="008B22E1"/>
    <w:rsid w:val="008E26EA"/>
    <w:rsid w:val="008E30D9"/>
    <w:rsid w:val="00915210"/>
    <w:rsid w:val="00933DE8"/>
    <w:rsid w:val="00A3285A"/>
    <w:rsid w:val="00B96387"/>
    <w:rsid w:val="00BC57B1"/>
    <w:rsid w:val="00CD378D"/>
    <w:rsid w:val="00D81C6C"/>
    <w:rsid w:val="00E43550"/>
    <w:rsid w:val="00E927F9"/>
    <w:rsid w:val="00EA76A7"/>
    <w:rsid w:val="00EC7EAD"/>
    <w:rsid w:val="00F52F8D"/>
    <w:rsid w:val="00F5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E068"/>
  <w15:docId w15:val="{DFC70C74-5932-4CCC-AF6A-3651B83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22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A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5A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PDF/?uri=CELEX:22013A0620%2802%29&amp;from=EN" TargetMode="External"/><Relationship Id="rId13" Type="http://schemas.openxmlformats.org/officeDocument/2006/relationships/hyperlink" Target="http://eur-lex.europa.eu/legal-content/EN/TXT/PDF/?uri=CELEX:22013A0620%2801%29&amp;from=EN" TargetMode="External"/><Relationship Id="rId18" Type="http://schemas.openxmlformats.org/officeDocument/2006/relationships/hyperlink" Target="http://eur-lex.europa.eu/legal-content/EN/TXT/PDF/?uri=CELEX:22007A1219%2806%29&amp;from=E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eur-lex.europa.eu/legal-content/EN/TXT/PDF/?uri=CELEX:22007A1218%2802%29&amp;from=EN" TargetMode="External"/><Relationship Id="rId12" Type="http://schemas.openxmlformats.org/officeDocument/2006/relationships/hyperlink" Target="http://eur-lex.europa.eu/legal-content/EN/TXT/PDF/?uri=CELEX:22013A1024%2801%29&amp;from=EN" TargetMode="External"/><Relationship Id="rId17" Type="http://schemas.openxmlformats.org/officeDocument/2006/relationships/hyperlink" Target="http://eur-lex.europa.eu/legal-content/EN/TXT/PDF/?uri=CELEX:22007A1219%2807%29&amp;from=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EN/TXT/PDF/?uri=CELEX:22007A1219%2809%29&amp;from=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legal-content/EN/TXT/PDF/?uri=CELEX:22007A0517%2801%29&amp;from=EN" TargetMode="External"/><Relationship Id="rId11" Type="http://schemas.openxmlformats.org/officeDocument/2006/relationships/hyperlink" Target="http://eur-lex.europa.eu/legal-content/EN/TXT/PDF/?uri=CELEX:22014A0430%2802%29&amp;from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EN/TXT/PDF/?uri=CELEX:22007A1219%2805%29&amp;from=EN" TargetMode="External"/><Relationship Id="rId10" Type="http://schemas.openxmlformats.org/officeDocument/2006/relationships/hyperlink" Target="http://eur-lex.europa.eu/legal-content/EN/TXT/PDF/?uri=CELEX:22013A1031%2801%29&amp;from=EN" TargetMode="External"/><Relationship Id="rId19" Type="http://schemas.openxmlformats.org/officeDocument/2006/relationships/hyperlink" Target="http://eur-lex.europa.eu/legal-content/EN/TXT/PDF/?uri=CELEX:22007A1219%2808%2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EN/TXT/PDF/?uri=CELEX:22011A0225%2802%29&amp;from=EN" TargetMode="External"/><Relationship Id="rId14" Type="http://schemas.openxmlformats.org/officeDocument/2006/relationships/hyperlink" Target="http://eur-lex.europa.eu/legal-content/EN/TXT/PDF/?uri=CELEX:22007A1219%2811%29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8056-7013-44BF-82F9-33942D03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Πρεσβεία Άμπου Ντάμπι 1</cp:lastModifiedBy>
  <cp:revision>2</cp:revision>
  <dcterms:created xsi:type="dcterms:W3CDTF">2022-10-14T11:22:00Z</dcterms:created>
  <dcterms:modified xsi:type="dcterms:W3CDTF">2022-10-14T11:22:00Z</dcterms:modified>
</cp:coreProperties>
</file>